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4AF" w:rsidRPr="008E07B2" w:rsidRDefault="00BC44AF" w:rsidP="008E07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eastAsia="TimesNewRoman" w:hAnsi="Times New Roman" w:cs="Times New Roman"/>
          <w:bCs/>
          <w:sz w:val="28"/>
          <w:szCs w:val="28"/>
        </w:rPr>
        <w:t>Необходимо ответить на вопросы</w:t>
      </w:r>
    </w:p>
    <w:p w:rsidR="00BC44AF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1. Перечислите меры защиты от поражения электрическим током при прямом прикосновении. </w:t>
      </w:r>
    </w:p>
    <w:p w:rsid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2. Перечислите меры защиты от поражения электрическим током при косвенном прикосновении? </w:t>
      </w:r>
    </w:p>
    <w:p w:rsidR="00BC44AF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3. С какой целью выполняется дополнительная изоляция? </w:t>
      </w:r>
    </w:p>
    <w:p w:rsidR="00BC44AF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4. В чём различие между двойной и усиленной изоляцией? </w:t>
      </w:r>
    </w:p>
    <w:p w:rsidR="00BC44AF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5. Что означает размещение вне зоны досягаемости? </w:t>
      </w:r>
    </w:p>
    <w:p w:rsidR="00BC44AF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6. С какой целью выполняют заземление электроустановок? </w:t>
      </w:r>
    </w:p>
    <w:p w:rsidR="00BC44AF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7. Какой принцип действия </w:t>
      </w:r>
      <w:proofErr w:type="spellStart"/>
      <w:r w:rsidRPr="008E07B2">
        <w:rPr>
          <w:rFonts w:ascii="Times New Roman" w:hAnsi="Times New Roman" w:cs="Times New Roman"/>
          <w:sz w:val="28"/>
          <w:szCs w:val="28"/>
        </w:rPr>
        <w:t>зануления</w:t>
      </w:r>
      <w:proofErr w:type="spellEnd"/>
      <w:r w:rsidRPr="008E07B2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BC44AF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8. В чём отличие защитного заземления и </w:t>
      </w:r>
      <w:proofErr w:type="spellStart"/>
      <w:r w:rsidRPr="008E07B2">
        <w:rPr>
          <w:rFonts w:ascii="Times New Roman" w:hAnsi="Times New Roman" w:cs="Times New Roman"/>
          <w:sz w:val="28"/>
          <w:szCs w:val="28"/>
        </w:rPr>
        <w:t>зануления</w:t>
      </w:r>
      <w:proofErr w:type="spellEnd"/>
      <w:r w:rsidRPr="008E07B2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E07B2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 xml:space="preserve">9. В чём различие между автоматическими выключателями и устройствами защитного отключения? </w:t>
      </w:r>
    </w:p>
    <w:p w:rsidR="00DC1195" w:rsidRPr="008E07B2" w:rsidRDefault="00BC44AF" w:rsidP="008E07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07B2">
        <w:rPr>
          <w:rFonts w:ascii="Times New Roman" w:hAnsi="Times New Roman" w:cs="Times New Roman"/>
          <w:sz w:val="28"/>
          <w:szCs w:val="28"/>
        </w:rPr>
        <w:t>10. Что такое дифференциальный ток?</w:t>
      </w:r>
    </w:p>
    <w:sectPr w:rsidR="00DC1195" w:rsidRPr="008E07B2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44AF"/>
    <w:rsid w:val="00010061"/>
    <w:rsid w:val="008E07B2"/>
    <w:rsid w:val="00BA6D0B"/>
    <w:rsid w:val="00BC44AF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2020-09-07T05:04:00Z</dcterms:created>
  <dcterms:modified xsi:type="dcterms:W3CDTF">2020-09-07T05:23:00Z</dcterms:modified>
</cp:coreProperties>
</file>